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AB3204" w:rsidRDefault="0055665D" w:rsidP="00750981">
      <w:pPr>
        <w:jc w:val="center"/>
        <w:rPr>
          <w:rFonts w:ascii="Cambria" w:hAnsi="Cambria"/>
          <w:sz w:val="44"/>
          <w:szCs w:val="44"/>
        </w:rPr>
      </w:pPr>
      <w:r w:rsidRPr="00AB3204">
        <w:rPr>
          <w:rFonts w:ascii="Cambria" w:hAnsi="Cambria"/>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8178D5" w:rsidRPr="000016F0" w:rsidRDefault="00F26BB6" w:rsidP="007A2E07">
      <w:pPr>
        <w:pStyle w:val="Heading1"/>
        <w:spacing w:before="0" w:beforeAutospacing="0" w:after="0" w:afterAutospacing="0"/>
        <w:jc w:val="center"/>
        <w:rPr>
          <w:rFonts w:ascii="Cambria" w:hAnsi="Cambria"/>
          <w:b w:val="0"/>
          <w:sz w:val="44"/>
          <w:szCs w:val="44"/>
          <w:lang w:val="en-US"/>
        </w:rPr>
      </w:pPr>
      <w:r>
        <w:rPr>
          <w:rFonts w:ascii="Cambria" w:hAnsi="Cambria" w:cs="Cambria"/>
          <w:sz w:val="44"/>
          <w:szCs w:val="44"/>
          <w:lang w:val="en-US"/>
        </w:rPr>
        <w:t xml:space="preserve">Beasiswa </w:t>
      </w:r>
      <w:r w:rsidR="00BE6BDC">
        <w:rPr>
          <w:rFonts w:ascii="Cambria" w:hAnsi="Cambria" w:cs="Cambria"/>
          <w:sz w:val="44"/>
          <w:szCs w:val="44"/>
          <w:lang w:val="en-US"/>
        </w:rPr>
        <w:t xml:space="preserve">Provinsi </w:t>
      </w:r>
      <w:r>
        <w:rPr>
          <w:rFonts w:ascii="Cambria" w:hAnsi="Cambria" w:cs="Cambria"/>
          <w:sz w:val="44"/>
          <w:szCs w:val="44"/>
          <w:lang w:val="en-US"/>
        </w:rPr>
        <w:t>Jawa Barat Tahun 2017</w:t>
      </w:r>
    </w:p>
    <w:p w:rsidR="000016F0" w:rsidRDefault="000016F0" w:rsidP="007A2E07">
      <w:pPr>
        <w:pStyle w:val="Heading1"/>
        <w:spacing w:before="0" w:beforeAutospacing="0" w:after="0" w:afterAutospacing="0"/>
        <w:jc w:val="center"/>
        <w:rPr>
          <w:rFonts w:ascii="Cambria" w:hAnsi="Cambria"/>
          <w:b w:val="0"/>
          <w:sz w:val="16"/>
          <w:szCs w:val="16"/>
          <w:lang w:val="en-US"/>
        </w:rPr>
      </w:pPr>
    </w:p>
    <w:p w:rsidR="00BC7FD5" w:rsidRPr="00F917D8" w:rsidRDefault="00FF26B4" w:rsidP="007A2E07">
      <w:pPr>
        <w:pStyle w:val="Heading1"/>
        <w:spacing w:before="0" w:beforeAutospacing="0" w:after="0" w:afterAutospacing="0"/>
        <w:jc w:val="center"/>
        <w:rPr>
          <w:rFonts w:ascii="Cambria" w:hAnsi="Cambria"/>
          <w:b w:val="0"/>
          <w:sz w:val="36"/>
          <w:szCs w:val="36"/>
          <w:lang w:val="en-US"/>
        </w:rPr>
      </w:pPr>
      <w:r>
        <w:rPr>
          <w:rFonts w:ascii="Cambria" w:hAnsi="Cambria"/>
          <w:b w:val="0"/>
          <w:sz w:val="16"/>
          <w:szCs w:val="16"/>
        </w:rPr>
        <w:t>(</w:t>
      </w:r>
      <w:r w:rsidR="00F2119F" w:rsidRPr="00AB3204">
        <w:rPr>
          <w:rFonts w:ascii="Cambria" w:hAnsi="Cambria"/>
          <w:b w:val="0"/>
          <w:sz w:val="16"/>
          <w:szCs w:val="16"/>
        </w:rPr>
        <w:t>Ditulis oleh</w:t>
      </w:r>
      <w:r w:rsidR="006C7398" w:rsidRPr="00AB3204">
        <w:rPr>
          <w:rFonts w:ascii="Cambria" w:hAnsi="Cambria"/>
          <w:b w:val="0"/>
          <w:sz w:val="16"/>
          <w:szCs w:val="16"/>
        </w:rPr>
        <w:t xml:space="preserve"> :</w:t>
      </w:r>
      <w:r w:rsidR="00F2119F" w:rsidRPr="00AB3204">
        <w:rPr>
          <w:rFonts w:ascii="Cambria" w:hAnsi="Cambria"/>
          <w:b w:val="0"/>
          <w:sz w:val="16"/>
          <w:szCs w:val="16"/>
        </w:rPr>
        <w:t xml:space="preserve"> B.A | merans </w:t>
      </w:r>
      <w:r w:rsidR="002E54CF" w:rsidRPr="00AB3204">
        <w:rPr>
          <w:rFonts w:ascii="Cambria" w:hAnsi="Cambria"/>
          <w:b w:val="0"/>
          <w:sz w:val="16"/>
          <w:szCs w:val="16"/>
        </w:rPr>
        <w:t>–</w:t>
      </w:r>
      <w:r w:rsidR="004F15B0">
        <w:rPr>
          <w:rFonts w:ascii="Cambria" w:hAnsi="Cambria"/>
          <w:b w:val="0"/>
          <w:sz w:val="16"/>
          <w:szCs w:val="16"/>
          <w:lang w:val="en-US"/>
        </w:rPr>
        <w:t xml:space="preserve"> </w:t>
      </w:r>
      <w:r w:rsidR="00F26BB6">
        <w:rPr>
          <w:rFonts w:ascii="Cambria" w:hAnsi="Cambria"/>
          <w:b w:val="0"/>
          <w:sz w:val="16"/>
          <w:szCs w:val="16"/>
          <w:lang w:val="en-US"/>
        </w:rPr>
        <w:t>21</w:t>
      </w:r>
      <w:r w:rsidR="008178D5">
        <w:rPr>
          <w:rFonts w:ascii="Cambria" w:hAnsi="Cambria"/>
          <w:b w:val="0"/>
          <w:sz w:val="16"/>
          <w:szCs w:val="16"/>
        </w:rPr>
        <w:t xml:space="preserve"> </w:t>
      </w:r>
      <w:r w:rsidR="008178D5">
        <w:rPr>
          <w:rFonts w:ascii="Cambria" w:hAnsi="Cambria"/>
          <w:b w:val="0"/>
          <w:sz w:val="16"/>
          <w:szCs w:val="16"/>
          <w:lang w:val="en-US"/>
        </w:rPr>
        <w:t>November</w:t>
      </w:r>
      <w:r w:rsidR="00E87603">
        <w:rPr>
          <w:rFonts w:ascii="Cambria" w:hAnsi="Cambria"/>
          <w:b w:val="0"/>
          <w:sz w:val="16"/>
          <w:szCs w:val="16"/>
        </w:rPr>
        <w:t xml:space="preserve"> </w:t>
      </w:r>
      <w:r w:rsidR="00AF434C">
        <w:rPr>
          <w:rFonts w:ascii="Cambria" w:hAnsi="Cambria"/>
          <w:b w:val="0"/>
          <w:sz w:val="16"/>
          <w:szCs w:val="16"/>
          <w:lang w:val="en-US"/>
        </w:rPr>
        <w:t>2017</w:t>
      </w:r>
      <w:r w:rsidR="00F917D8">
        <w:rPr>
          <w:rFonts w:ascii="Cambria" w:hAnsi="Cambria"/>
          <w:b w:val="0"/>
          <w:sz w:val="16"/>
          <w:szCs w:val="16"/>
          <w:lang w:val="en-US"/>
        </w:rPr>
        <w:t>)</w:t>
      </w:r>
    </w:p>
    <w:p w:rsidR="00187211" w:rsidRPr="00AB3204" w:rsidRDefault="00F26BB6" w:rsidP="00583770">
      <w:pPr>
        <w:pStyle w:val="Heading1"/>
        <w:jc w:val="center"/>
        <w:rPr>
          <w:rFonts w:ascii="Cambria" w:hAnsi="Cambria"/>
          <w:b w:val="0"/>
          <w:sz w:val="16"/>
          <w:szCs w:val="16"/>
          <w:lang w:val="en-US"/>
        </w:rPr>
      </w:pPr>
      <w:r>
        <w:rPr>
          <w:rFonts w:ascii="Cambria" w:hAnsi="Cambria"/>
          <w:b w:val="0"/>
          <w:noProof/>
          <w:sz w:val="16"/>
          <w:szCs w:val="16"/>
          <w:lang w:val="en-US" w:eastAsia="en-US"/>
        </w:rPr>
        <w:drawing>
          <wp:inline distT="0" distB="0" distL="0" distR="0">
            <wp:extent cx="5727700" cy="4301490"/>
            <wp:effectExtent l="19050" t="0" r="6350" b="0"/>
            <wp:docPr id="3" name="Picture 2" descr="C:\Users\Administrator\Downloads\Compressed\beasiswa_jabar_201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beasiswa_jabar_2017_1.jpg"/>
                    <pic:cNvPicPr>
                      <a:picLocks noChangeAspect="1" noChangeArrowheads="1"/>
                    </pic:cNvPicPr>
                  </pic:nvPicPr>
                  <pic:blipFill>
                    <a:blip r:embed="rId7"/>
                    <a:srcRect/>
                    <a:stretch>
                      <a:fillRect/>
                    </a:stretch>
                  </pic:blipFill>
                  <pic:spPr bwMode="auto">
                    <a:xfrm>
                      <a:off x="0" y="0"/>
                      <a:ext cx="5727700" cy="4301490"/>
                    </a:xfrm>
                    <a:prstGeom prst="rect">
                      <a:avLst/>
                    </a:prstGeom>
                    <a:noFill/>
                    <a:ln w="9525">
                      <a:noFill/>
                      <a:miter lim="800000"/>
                      <a:headEnd/>
                      <a:tailEnd/>
                    </a:ln>
                  </pic:spPr>
                </pic:pic>
              </a:graphicData>
            </a:graphic>
          </wp:inline>
        </w:drawing>
      </w:r>
    </w:p>
    <w:p w:rsidR="00F26BB6" w:rsidRDefault="00BC7FD5" w:rsidP="00F26BB6">
      <w:pPr>
        <w:autoSpaceDE w:val="0"/>
        <w:autoSpaceDN w:val="0"/>
        <w:adjustRightInd w:val="0"/>
        <w:spacing w:after="0"/>
        <w:rPr>
          <w:rFonts w:ascii="Cambria" w:hAnsi="Cambria" w:cs="Cambria"/>
          <w:sz w:val="26"/>
          <w:szCs w:val="26"/>
          <w:lang w:val="en-US" w:eastAsia="id-ID"/>
        </w:rPr>
      </w:pPr>
      <w:r w:rsidRPr="00D95076">
        <w:rPr>
          <w:rFonts w:asciiTheme="majorHAnsi" w:eastAsia="Times New Roman" w:hAnsiTheme="majorHAnsi"/>
          <w:b/>
          <w:bCs/>
          <w:color w:val="4F6128"/>
          <w:sz w:val="26"/>
          <w:szCs w:val="26"/>
          <w:lang w:eastAsia="id-ID"/>
        </w:rPr>
        <w:t>Unpak</w:t>
      </w:r>
      <w:r w:rsidRPr="00D95076">
        <w:rPr>
          <w:rFonts w:asciiTheme="majorHAnsi" w:eastAsia="Times New Roman" w:hAnsiTheme="majorHAnsi"/>
          <w:b/>
          <w:color w:val="4F6128"/>
          <w:sz w:val="26"/>
          <w:szCs w:val="26"/>
          <w:lang w:eastAsia="id-ID"/>
        </w:rPr>
        <w:t xml:space="preserve"> -</w:t>
      </w:r>
      <w:r w:rsidRPr="00AB3204">
        <w:rPr>
          <w:rFonts w:asciiTheme="majorHAnsi" w:eastAsia="Times New Roman" w:hAnsiTheme="majorHAnsi"/>
          <w:color w:val="4F6128"/>
          <w:sz w:val="26"/>
          <w:szCs w:val="26"/>
          <w:lang w:eastAsia="id-ID"/>
        </w:rPr>
        <w:t xml:space="preserve"> </w:t>
      </w:r>
      <w:r w:rsidR="00F26BB6">
        <w:rPr>
          <w:rFonts w:ascii="Cambria" w:hAnsi="Cambria" w:cs="Cambria"/>
          <w:sz w:val="26"/>
          <w:szCs w:val="26"/>
          <w:lang w:val="en-US" w:eastAsia="id-ID"/>
        </w:rPr>
        <w:t xml:space="preserve">40 Perguruan Tinggi baik negeri maupun swasta dilingkungan Pemerintah Propinsi Jawa Barat, melalui Dinas Pendidikan Jawa Barat (Disdik) mendistribusikan bantuan beasiswa untuk tahun anggaran 2017. </w:t>
      </w:r>
    </w:p>
    <w:p w:rsidR="00F26BB6" w:rsidRDefault="00F26BB6" w:rsidP="00F26BB6">
      <w:pPr>
        <w:autoSpaceDE w:val="0"/>
        <w:autoSpaceDN w:val="0"/>
        <w:adjustRightInd w:val="0"/>
        <w:spacing w:after="0"/>
        <w:rPr>
          <w:rFonts w:ascii="Cambria" w:hAnsi="Cambria" w:cs="Cambria"/>
          <w:sz w:val="26"/>
          <w:szCs w:val="26"/>
          <w:lang w:val="en-US" w:eastAsia="id-ID"/>
        </w:rPr>
      </w:pPr>
    </w:p>
    <w:p w:rsidR="00F26BB6" w:rsidRDefault="00F26BB6" w:rsidP="00F26BB6">
      <w:pPr>
        <w:autoSpaceDE w:val="0"/>
        <w:autoSpaceDN w:val="0"/>
        <w:adjustRightInd w:val="0"/>
        <w:spacing w:after="0"/>
        <w:rPr>
          <w:rFonts w:ascii="Cambria" w:hAnsi="Cambria" w:cs="Cambria"/>
          <w:sz w:val="26"/>
          <w:szCs w:val="26"/>
          <w:lang w:val="en-US" w:eastAsia="id-ID"/>
        </w:rPr>
      </w:pPr>
      <w:r>
        <w:rPr>
          <w:rFonts w:ascii="Cambria" w:hAnsi="Cambria" w:cs="Cambria"/>
          <w:sz w:val="26"/>
          <w:szCs w:val="26"/>
          <w:lang w:val="en-US" w:eastAsia="id-ID"/>
        </w:rPr>
        <w:t>Penandatanganan beasiswa sebanyak 37 mahasiswa terdiri 34 mahasiswa S1 dan 3 mahasiswa Pascasarjana yang berdomilisi di jawa barat.</w:t>
      </w:r>
    </w:p>
    <w:p w:rsidR="00F26BB6" w:rsidRDefault="00F26BB6" w:rsidP="00F26BB6">
      <w:pPr>
        <w:autoSpaceDE w:val="0"/>
        <w:autoSpaceDN w:val="0"/>
        <w:adjustRightInd w:val="0"/>
        <w:spacing w:after="0"/>
        <w:rPr>
          <w:rFonts w:ascii="Cambria" w:hAnsi="Cambria" w:cs="Cambria"/>
          <w:sz w:val="26"/>
          <w:szCs w:val="26"/>
          <w:lang w:val="en-US" w:eastAsia="id-ID"/>
        </w:rPr>
      </w:pPr>
    </w:p>
    <w:p w:rsidR="00F26BB6" w:rsidRDefault="00F26BB6" w:rsidP="00F26BB6">
      <w:pPr>
        <w:autoSpaceDE w:val="0"/>
        <w:autoSpaceDN w:val="0"/>
        <w:adjustRightInd w:val="0"/>
        <w:spacing w:after="0"/>
        <w:rPr>
          <w:rFonts w:ascii="Cambria" w:hAnsi="Cambria" w:cs="Cambria"/>
          <w:sz w:val="26"/>
          <w:szCs w:val="26"/>
          <w:lang w:val="en-US" w:eastAsia="id-ID"/>
        </w:rPr>
      </w:pPr>
      <w:r>
        <w:rPr>
          <w:rFonts w:ascii="Cambria" w:hAnsi="Cambria" w:cs="Cambria"/>
          <w:sz w:val="26"/>
          <w:szCs w:val="26"/>
          <w:lang w:val="en-US" w:eastAsia="id-ID"/>
        </w:rPr>
        <w:t xml:space="preserve">Didampingi Dr. H. Eka Suhardi, M.Si selaku Wakil Rektor I Bidang Akademik dan Kemahasiswaan, Wakil Rektor II Bidang Keuangan dan Sumber Daya Manusia Dr. H. Hari Muharam, SE.,MM dan Direktur Kemahasiswaan Ir. Arif Mudianto, MT, selaku pimpinan Universitas Pakuan Dr. H. Bibin Rubini, M.Pd mengharapkan adanya rasa tanggung jawab untuk membantu atau meringankan beban orang </w:t>
      </w:r>
      <w:r>
        <w:rPr>
          <w:rFonts w:ascii="Cambria" w:hAnsi="Cambria" w:cs="Cambria"/>
          <w:sz w:val="26"/>
          <w:szCs w:val="26"/>
          <w:lang w:val="en-US" w:eastAsia="id-ID"/>
        </w:rPr>
        <w:lastRenderedPageBreak/>
        <w:t>tua mahasiswa, agar dana beasiswa ini di manfaatkan sebaik-baiknya untuk terus meraih prestasi akademik di lingkungan Universitas Pakuan.</w:t>
      </w:r>
    </w:p>
    <w:p w:rsidR="00F26BB6" w:rsidRDefault="00F26BB6" w:rsidP="00F26BB6">
      <w:pPr>
        <w:autoSpaceDE w:val="0"/>
        <w:autoSpaceDN w:val="0"/>
        <w:adjustRightInd w:val="0"/>
        <w:spacing w:after="0"/>
        <w:rPr>
          <w:rFonts w:ascii="Cambria" w:hAnsi="Cambria" w:cs="Cambria"/>
          <w:sz w:val="26"/>
          <w:szCs w:val="26"/>
          <w:lang w:val="en-US" w:eastAsia="id-ID"/>
        </w:rPr>
      </w:pPr>
    </w:p>
    <w:p w:rsidR="00F26BB6" w:rsidRDefault="00F26BB6" w:rsidP="00F26BB6">
      <w:pPr>
        <w:autoSpaceDE w:val="0"/>
        <w:autoSpaceDN w:val="0"/>
        <w:adjustRightInd w:val="0"/>
        <w:spacing w:after="0"/>
        <w:rPr>
          <w:rFonts w:ascii="Cambria" w:hAnsi="Cambria" w:cs="Cambria"/>
          <w:sz w:val="26"/>
          <w:szCs w:val="26"/>
          <w:lang w:val="en-US" w:eastAsia="id-ID"/>
        </w:rPr>
      </w:pPr>
      <w:r>
        <w:rPr>
          <w:rFonts w:ascii="Cambria" w:hAnsi="Cambria" w:cs="Cambria"/>
          <w:sz w:val="26"/>
          <w:szCs w:val="26"/>
          <w:lang w:val="en-US" w:eastAsia="id-ID"/>
        </w:rPr>
        <w:t>Bahwa dana beasiswa dari Pemerintah Propinsi Jawa Barat, akan di pertanggung jawabkan secara akuntabel, karena yang menerima harus memberikan tanda tangan secara langsung dan tidak dapat diwakilkan. Agar bukti ini untuk dilaporkan bahwa penerima beasiswa 100% langsung melalui Bank.</w:t>
      </w:r>
    </w:p>
    <w:p w:rsidR="00F26BB6" w:rsidRDefault="00F26BB6" w:rsidP="00F26BB6">
      <w:pPr>
        <w:autoSpaceDE w:val="0"/>
        <w:autoSpaceDN w:val="0"/>
        <w:adjustRightInd w:val="0"/>
        <w:spacing w:after="0"/>
        <w:rPr>
          <w:rFonts w:ascii="Cambria" w:hAnsi="Cambria" w:cs="Cambria"/>
          <w:sz w:val="26"/>
          <w:szCs w:val="26"/>
          <w:lang w:val="en-US" w:eastAsia="id-ID"/>
        </w:rPr>
      </w:pPr>
    </w:p>
    <w:p w:rsidR="00F26BB6" w:rsidRDefault="00F26BB6" w:rsidP="00F26BB6">
      <w:pPr>
        <w:autoSpaceDE w:val="0"/>
        <w:autoSpaceDN w:val="0"/>
        <w:adjustRightInd w:val="0"/>
        <w:spacing w:after="0"/>
        <w:rPr>
          <w:rFonts w:ascii="Cambria" w:hAnsi="Cambria" w:cs="Cambria"/>
          <w:sz w:val="26"/>
          <w:szCs w:val="26"/>
          <w:lang w:val="en-US" w:eastAsia="id-ID"/>
        </w:rPr>
      </w:pPr>
      <w:r>
        <w:rPr>
          <w:rFonts w:ascii="Cambria" w:hAnsi="Cambria" w:cs="Cambria"/>
          <w:sz w:val="26"/>
          <w:szCs w:val="26"/>
          <w:lang w:val="en-US" w:eastAsia="id-ID"/>
        </w:rPr>
        <w:t>Beasiswa adalah pemberian berupa bantuan keuangan yang diberikan kepada perorangan yang bertujuan untuk digunakan demi keberlangsungan pendidikan yang ditempuh. Beasiswa dapat diberikan oleh lembaga pemerintah, perusahaan ataupun yayasan. Pemberian beasiswa dapat dikategorikan pada pemberian cuma-cuma ataupun pemberian dengan ikatan kerja (biasa disebut ikatan dinas) setelah selesainya pendidikan. Lama ikatan dinas ini berbeda-beda, tergantung pada lembaga yang memberikan beasiswa tersebut.</w:t>
      </w:r>
    </w:p>
    <w:p w:rsidR="00F26BB6" w:rsidRDefault="00F26BB6" w:rsidP="00F26BB6">
      <w:pPr>
        <w:autoSpaceDE w:val="0"/>
        <w:autoSpaceDN w:val="0"/>
        <w:adjustRightInd w:val="0"/>
        <w:spacing w:after="0"/>
        <w:rPr>
          <w:rFonts w:ascii="Cambria" w:hAnsi="Cambria" w:cs="Cambria"/>
          <w:sz w:val="26"/>
          <w:szCs w:val="26"/>
          <w:lang w:val="en-US" w:eastAsia="id-ID"/>
        </w:rPr>
      </w:pPr>
    </w:p>
    <w:p w:rsidR="000016F0" w:rsidRDefault="00F26BB6" w:rsidP="00F26BB6">
      <w:pPr>
        <w:autoSpaceDE w:val="0"/>
        <w:autoSpaceDN w:val="0"/>
        <w:adjustRightInd w:val="0"/>
        <w:spacing w:after="0"/>
        <w:rPr>
          <w:rFonts w:ascii="Cambria" w:hAnsi="Cambria" w:cs="Cambria"/>
          <w:sz w:val="26"/>
          <w:szCs w:val="26"/>
          <w:lang w:val="en-US" w:eastAsia="id-ID"/>
        </w:rPr>
      </w:pPr>
      <w:r>
        <w:rPr>
          <w:rFonts w:ascii="Cambria" w:hAnsi="Cambria" w:cs="Cambria"/>
          <w:sz w:val="26"/>
          <w:szCs w:val="26"/>
          <w:lang w:val="en-US" w:eastAsia="id-ID"/>
        </w:rPr>
        <w:t>Tujuan diselenggarakannya Beasiswa adalah untuk meningkatkan akses dan kesempatan belajar di perguruan tinggi bagi peserta didik yang tidak mampu secara ekonomi dan berpotensi akademik baik, memberi bantuan biaya pendidikan kepada calon/mahasiswa yang memenuhi kriteria untuk menempuh pendidikan program Diploma atau Sarjana sampai selesai dan tepat waktu, meningkatkan prestasi mahasiswa, baik pada bidang kurikuler, ko-kurikuler maupun ekstra kurikuler, menimbulkan dampak iring bagi mahasiswa dan calon mahasiswa lain untuk selalu meningkatkan prestasi dan kompetif, dan melahirkan lulusan yang mandiri, produktif dan memiliki kepedulian sosial, sehingga mampu berperan dalam upaya pemutusan mata rantai kemiskinan dan pemberdayaan masyarakat.</w:t>
      </w:r>
    </w:p>
    <w:p w:rsidR="00F26BB6" w:rsidRPr="000016F0" w:rsidRDefault="00F26BB6" w:rsidP="00F26BB6">
      <w:pPr>
        <w:autoSpaceDE w:val="0"/>
        <w:autoSpaceDN w:val="0"/>
        <w:adjustRightInd w:val="0"/>
        <w:spacing w:after="0"/>
        <w:rPr>
          <w:rFonts w:ascii="Cambria" w:hAnsi="Cambria" w:cs="Cambria"/>
          <w:sz w:val="26"/>
          <w:szCs w:val="26"/>
          <w:lang w:val="en-US" w:eastAsia="id-ID"/>
        </w:rPr>
      </w:pPr>
    </w:p>
    <w:p w:rsidR="00DD0ECD" w:rsidRPr="00D6034E" w:rsidRDefault="00042FFC" w:rsidP="000016F0">
      <w:pPr>
        <w:autoSpaceDE w:val="0"/>
        <w:autoSpaceDN w:val="0"/>
        <w:adjustRightInd w:val="0"/>
        <w:jc w:val="right"/>
        <w:rPr>
          <w:rFonts w:ascii="Cambria" w:hAnsi="Cambria" w:cs="Cambria"/>
          <w:sz w:val="26"/>
          <w:szCs w:val="26"/>
          <w:lang w:eastAsia="id-ID"/>
        </w:rPr>
      </w:pPr>
      <w:r>
        <w:pict>
          <v:rect id="_x0000_i1025" style="width:0;height:1.5pt" o:hralign="right" o:hrstd="t" o:hr="t" fillcolor="#a0a0a0" stroked="f"/>
        </w:pict>
      </w:r>
      <w:r w:rsidR="00B77FE9">
        <w:rPr>
          <w:rFonts w:ascii="Cambria" w:hAnsi="Cambria"/>
          <w:sz w:val="20"/>
          <w:szCs w:val="20"/>
        </w:rPr>
        <w:t>Copyright © 2017</w:t>
      </w:r>
      <w:r w:rsidR="00D40C01" w:rsidRPr="00AB3204">
        <w:rPr>
          <w:rFonts w:ascii="Cambria" w:hAnsi="Cambria"/>
          <w:sz w:val="20"/>
          <w:szCs w:val="20"/>
        </w:rPr>
        <w:t>, PUTIK – Universitas Pakua</w:t>
      </w:r>
      <w:r w:rsidR="00C005DA">
        <w:rPr>
          <w:rFonts w:ascii="Cambria" w:hAnsi="Cambria"/>
          <w:sz w:val="20"/>
          <w:szCs w:val="20"/>
        </w:rPr>
        <w:t>n</w:t>
      </w:r>
    </w:p>
    <w:sectPr w:rsidR="00DD0ECD" w:rsidRPr="00D6034E"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3">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5">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7">
    <w:nsid w:val="6BFE50A9"/>
    <w:multiLevelType w:val="singleLevel"/>
    <w:tmpl w:val="9648DF2C"/>
    <w:lvl w:ilvl="0">
      <w:start w:val="1"/>
      <w:numFmt w:val="decimal"/>
      <w:lvlText w:val="%1."/>
      <w:legacy w:legacy="1" w:legacySpace="0" w:legacyIndent="0"/>
      <w:lvlJc w:val="left"/>
      <w:rPr>
        <w:rFonts w:ascii="Cambria" w:hAnsi="Cambria" w:hint="default"/>
      </w:rPr>
    </w:lvl>
  </w:abstractNum>
  <w:num w:numId="1">
    <w:abstractNumId w:val="3"/>
  </w:num>
  <w:num w:numId="2">
    <w:abstractNumId w:val="1"/>
  </w:num>
  <w:num w:numId="3">
    <w:abstractNumId w:val="5"/>
  </w:num>
  <w:num w:numId="4">
    <w:abstractNumId w:val="0"/>
  </w:num>
  <w:num w:numId="5">
    <w:abstractNumId w:val="6"/>
  </w:num>
  <w:num w:numId="6">
    <w:abstractNumId w:val="4"/>
  </w:num>
  <w:num w:numId="7">
    <w:abstractNumId w:val="4"/>
    <w:lvlOverride w:ilvl="0">
      <w:lvl w:ilvl="0">
        <w:start w:val="1"/>
        <w:numFmt w:val="decimal"/>
        <w:lvlText w:val="%1."/>
        <w:legacy w:legacy="1" w:legacySpace="0" w:legacyIndent="360"/>
        <w:lvlJc w:val="left"/>
        <w:rPr>
          <w:rFonts w:ascii="Cambria" w:hAnsi="Cambria" w:hint="default"/>
        </w:rPr>
      </w:lvl>
    </w:lvlOverride>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750981"/>
    <w:rsid w:val="000016F0"/>
    <w:rsid w:val="00002F91"/>
    <w:rsid w:val="00014B79"/>
    <w:rsid w:val="00017419"/>
    <w:rsid w:val="0002440D"/>
    <w:rsid w:val="00026231"/>
    <w:rsid w:val="0003661B"/>
    <w:rsid w:val="00042FFC"/>
    <w:rsid w:val="000575BA"/>
    <w:rsid w:val="00057919"/>
    <w:rsid w:val="00067DC1"/>
    <w:rsid w:val="00070D35"/>
    <w:rsid w:val="00076E67"/>
    <w:rsid w:val="0008117F"/>
    <w:rsid w:val="00081A15"/>
    <w:rsid w:val="00084260"/>
    <w:rsid w:val="000A4940"/>
    <w:rsid w:val="000A6895"/>
    <w:rsid w:val="000A7DC3"/>
    <w:rsid w:val="000C34AA"/>
    <w:rsid w:val="000E1B1C"/>
    <w:rsid w:val="000E41E7"/>
    <w:rsid w:val="00116897"/>
    <w:rsid w:val="00126B68"/>
    <w:rsid w:val="00141C9C"/>
    <w:rsid w:val="00142DB0"/>
    <w:rsid w:val="00145744"/>
    <w:rsid w:val="0014701B"/>
    <w:rsid w:val="00154EF3"/>
    <w:rsid w:val="001562E7"/>
    <w:rsid w:val="001646A1"/>
    <w:rsid w:val="00177059"/>
    <w:rsid w:val="001837F7"/>
    <w:rsid w:val="0018562B"/>
    <w:rsid w:val="00187211"/>
    <w:rsid w:val="00192CF8"/>
    <w:rsid w:val="001A12C2"/>
    <w:rsid w:val="001A5B5D"/>
    <w:rsid w:val="001B3B71"/>
    <w:rsid w:val="001B6E38"/>
    <w:rsid w:val="001D1C4B"/>
    <w:rsid w:val="001D3F31"/>
    <w:rsid w:val="001D4BD9"/>
    <w:rsid w:val="001D6177"/>
    <w:rsid w:val="001E5E9B"/>
    <w:rsid w:val="001E61BE"/>
    <w:rsid w:val="001F58C1"/>
    <w:rsid w:val="001F6332"/>
    <w:rsid w:val="00205323"/>
    <w:rsid w:val="002166D3"/>
    <w:rsid w:val="00221BAC"/>
    <w:rsid w:val="00223C81"/>
    <w:rsid w:val="002445ED"/>
    <w:rsid w:val="00264196"/>
    <w:rsid w:val="002738AE"/>
    <w:rsid w:val="002878D6"/>
    <w:rsid w:val="002B0BF8"/>
    <w:rsid w:val="002B223B"/>
    <w:rsid w:val="002B5058"/>
    <w:rsid w:val="002E54CF"/>
    <w:rsid w:val="002F1B02"/>
    <w:rsid w:val="002F71D2"/>
    <w:rsid w:val="00303E81"/>
    <w:rsid w:val="00304CDD"/>
    <w:rsid w:val="00310C07"/>
    <w:rsid w:val="00314711"/>
    <w:rsid w:val="003173AE"/>
    <w:rsid w:val="00332F26"/>
    <w:rsid w:val="0033324F"/>
    <w:rsid w:val="00333702"/>
    <w:rsid w:val="00337689"/>
    <w:rsid w:val="00357C23"/>
    <w:rsid w:val="00365F6C"/>
    <w:rsid w:val="00366E69"/>
    <w:rsid w:val="00370ED4"/>
    <w:rsid w:val="00372351"/>
    <w:rsid w:val="00373F9C"/>
    <w:rsid w:val="00381DB0"/>
    <w:rsid w:val="00387B23"/>
    <w:rsid w:val="003A2E48"/>
    <w:rsid w:val="003B0592"/>
    <w:rsid w:val="003C6061"/>
    <w:rsid w:val="003C746C"/>
    <w:rsid w:val="003D2F24"/>
    <w:rsid w:val="003E1FAC"/>
    <w:rsid w:val="004050E4"/>
    <w:rsid w:val="004208C8"/>
    <w:rsid w:val="0042206E"/>
    <w:rsid w:val="00424F25"/>
    <w:rsid w:val="0042586F"/>
    <w:rsid w:val="004277DE"/>
    <w:rsid w:val="0043345C"/>
    <w:rsid w:val="004415F3"/>
    <w:rsid w:val="004520D4"/>
    <w:rsid w:val="004537A3"/>
    <w:rsid w:val="00460A88"/>
    <w:rsid w:val="00472494"/>
    <w:rsid w:val="004726E4"/>
    <w:rsid w:val="00484D67"/>
    <w:rsid w:val="00485944"/>
    <w:rsid w:val="004B0D89"/>
    <w:rsid w:val="004B1D0A"/>
    <w:rsid w:val="004C0422"/>
    <w:rsid w:val="004C5D7D"/>
    <w:rsid w:val="004C7533"/>
    <w:rsid w:val="004E11A2"/>
    <w:rsid w:val="004F15B0"/>
    <w:rsid w:val="004F6CC8"/>
    <w:rsid w:val="0051498E"/>
    <w:rsid w:val="005203AA"/>
    <w:rsid w:val="00523CC9"/>
    <w:rsid w:val="0053061A"/>
    <w:rsid w:val="00552ED3"/>
    <w:rsid w:val="00555F5C"/>
    <w:rsid w:val="0055665D"/>
    <w:rsid w:val="00576A52"/>
    <w:rsid w:val="00576AAE"/>
    <w:rsid w:val="00581CBC"/>
    <w:rsid w:val="00583770"/>
    <w:rsid w:val="005965D3"/>
    <w:rsid w:val="00596D62"/>
    <w:rsid w:val="005A3837"/>
    <w:rsid w:val="005C5F76"/>
    <w:rsid w:val="005E4ECB"/>
    <w:rsid w:val="00604226"/>
    <w:rsid w:val="0060591C"/>
    <w:rsid w:val="006311DF"/>
    <w:rsid w:val="00633714"/>
    <w:rsid w:val="00636A12"/>
    <w:rsid w:val="00643D27"/>
    <w:rsid w:val="00652ED6"/>
    <w:rsid w:val="00671A7E"/>
    <w:rsid w:val="006806C4"/>
    <w:rsid w:val="00696CD8"/>
    <w:rsid w:val="006A1D43"/>
    <w:rsid w:val="006C13CC"/>
    <w:rsid w:val="006C2952"/>
    <w:rsid w:val="006C7398"/>
    <w:rsid w:val="006D594D"/>
    <w:rsid w:val="006F245C"/>
    <w:rsid w:val="006F68B3"/>
    <w:rsid w:val="0070446B"/>
    <w:rsid w:val="00711F28"/>
    <w:rsid w:val="00740027"/>
    <w:rsid w:val="00746700"/>
    <w:rsid w:val="00750981"/>
    <w:rsid w:val="007579FF"/>
    <w:rsid w:val="00760047"/>
    <w:rsid w:val="007870E0"/>
    <w:rsid w:val="007A19E1"/>
    <w:rsid w:val="007A2E07"/>
    <w:rsid w:val="007B422A"/>
    <w:rsid w:val="007C0C46"/>
    <w:rsid w:val="007D317C"/>
    <w:rsid w:val="008019ED"/>
    <w:rsid w:val="008178D5"/>
    <w:rsid w:val="008254A2"/>
    <w:rsid w:val="00830C44"/>
    <w:rsid w:val="00832E09"/>
    <w:rsid w:val="00835E75"/>
    <w:rsid w:val="00845BCA"/>
    <w:rsid w:val="0084738C"/>
    <w:rsid w:val="00851EC1"/>
    <w:rsid w:val="00852E3B"/>
    <w:rsid w:val="008633F6"/>
    <w:rsid w:val="00863B7B"/>
    <w:rsid w:val="00870D0D"/>
    <w:rsid w:val="00874BCA"/>
    <w:rsid w:val="00892E74"/>
    <w:rsid w:val="00897B9D"/>
    <w:rsid w:val="008B0E71"/>
    <w:rsid w:val="008D01B5"/>
    <w:rsid w:val="008D1B3A"/>
    <w:rsid w:val="008E280B"/>
    <w:rsid w:val="008E4941"/>
    <w:rsid w:val="008E58CC"/>
    <w:rsid w:val="009017E5"/>
    <w:rsid w:val="0093761A"/>
    <w:rsid w:val="00952BCB"/>
    <w:rsid w:val="009551B0"/>
    <w:rsid w:val="00961493"/>
    <w:rsid w:val="00965D2D"/>
    <w:rsid w:val="00973785"/>
    <w:rsid w:val="00975FA2"/>
    <w:rsid w:val="0098237B"/>
    <w:rsid w:val="009905B6"/>
    <w:rsid w:val="009934F6"/>
    <w:rsid w:val="00995F26"/>
    <w:rsid w:val="00996D63"/>
    <w:rsid w:val="009B2398"/>
    <w:rsid w:val="009B3207"/>
    <w:rsid w:val="009B357F"/>
    <w:rsid w:val="009E635F"/>
    <w:rsid w:val="009F3103"/>
    <w:rsid w:val="00A00176"/>
    <w:rsid w:val="00A04D95"/>
    <w:rsid w:val="00A10CB5"/>
    <w:rsid w:val="00A251D5"/>
    <w:rsid w:val="00A35920"/>
    <w:rsid w:val="00A533B9"/>
    <w:rsid w:val="00A571D2"/>
    <w:rsid w:val="00A60012"/>
    <w:rsid w:val="00A64FA0"/>
    <w:rsid w:val="00A8432A"/>
    <w:rsid w:val="00A92E02"/>
    <w:rsid w:val="00AA3CA0"/>
    <w:rsid w:val="00AA4460"/>
    <w:rsid w:val="00AA695F"/>
    <w:rsid w:val="00AB07AB"/>
    <w:rsid w:val="00AB3204"/>
    <w:rsid w:val="00AC31A6"/>
    <w:rsid w:val="00AC5217"/>
    <w:rsid w:val="00AD36E4"/>
    <w:rsid w:val="00AE53B4"/>
    <w:rsid w:val="00AE695A"/>
    <w:rsid w:val="00AF434C"/>
    <w:rsid w:val="00B15491"/>
    <w:rsid w:val="00B27A4D"/>
    <w:rsid w:val="00B700EE"/>
    <w:rsid w:val="00B77E0F"/>
    <w:rsid w:val="00B77FE9"/>
    <w:rsid w:val="00B84406"/>
    <w:rsid w:val="00B86B9B"/>
    <w:rsid w:val="00B87545"/>
    <w:rsid w:val="00B90855"/>
    <w:rsid w:val="00B94943"/>
    <w:rsid w:val="00BA2CA6"/>
    <w:rsid w:val="00BB7E47"/>
    <w:rsid w:val="00BC4C24"/>
    <w:rsid w:val="00BC7FD5"/>
    <w:rsid w:val="00BD0D43"/>
    <w:rsid w:val="00BE4811"/>
    <w:rsid w:val="00BE617B"/>
    <w:rsid w:val="00BE631F"/>
    <w:rsid w:val="00BE6BDC"/>
    <w:rsid w:val="00C004EE"/>
    <w:rsid w:val="00C005DA"/>
    <w:rsid w:val="00C0096D"/>
    <w:rsid w:val="00C01D3D"/>
    <w:rsid w:val="00C201A2"/>
    <w:rsid w:val="00C21E4D"/>
    <w:rsid w:val="00C3713F"/>
    <w:rsid w:val="00C657C9"/>
    <w:rsid w:val="00C76004"/>
    <w:rsid w:val="00C83647"/>
    <w:rsid w:val="00C924B1"/>
    <w:rsid w:val="00C92957"/>
    <w:rsid w:val="00C9685B"/>
    <w:rsid w:val="00CA2B00"/>
    <w:rsid w:val="00CA4FCE"/>
    <w:rsid w:val="00CB5B31"/>
    <w:rsid w:val="00CB6BC5"/>
    <w:rsid w:val="00CC1070"/>
    <w:rsid w:val="00CC4616"/>
    <w:rsid w:val="00CC7171"/>
    <w:rsid w:val="00CE09A5"/>
    <w:rsid w:val="00CE7952"/>
    <w:rsid w:val="00D0556A"/>
    <w:rsid w:val="00D127E1"/>
    <w:rsid w:val="00D27E7F"/>
    <w:rsid w:val="00D31013"/>
    <w:rsid w:val="00D40C01"/>
    <w:rsid w:val="00D56B70"/>
    <w:rsid w:val="00D6034E"/>
    <w:rsid w:val="00D616E9"/>
    <w:rsid w:val="00D748EC"/>
    <w:rsid w:val="00D83C24"/>
    <w:rsid w:val="00D95076"/>
    <w:rsid w:val="00DA6DE7"/>
    <w:rsid w:val="00DB26EB"/>
    <w:rsid w:val="00DD05BF"/>
    <w:rsid w:val="00DD0ECD"/>
    <w:rsid w:val="00DD680E"/>
    <w:rsid w:val="00DD68AA"/>
    <w:rsid w:val="00DE5334"/>
    <w:rsid w:val="00E01763"/>
    <w:rsid w:val="00E0288B"/>
    <w:rsid w:val="00E07B42"/>
    <w:rsid w:val="00E10B1A"/>
    <w:rsid w:val="00E10BF4"/>
    <w:rsid w:val="00E12CA1"/>
    <w:rsid w:val="00E210F6"/>
    <w:rsid w:val="00E253E8"/>
    <w:rsid w:val="00E34DB9"/>
    <w:rsid w:val="00E35925"/>
    <w:rsid w:val="00E42D10"/>
    <w:rsid w:val="00E6364F"/>
    <w:rsid w:val="00E654F1"/>
    <w:rsid w:val="00E81CC8"/>
    <w:rsid w:val="00E85A2E"/>
    <w:rsid w:val="00E87265"/>
    <w:rsid w:val="00E87603"/>
    <w:rsid w:val="00E87A4F"/>
    <w:rsid w:val="00E94B22"/>
    <w:rsid w:val="00EA4344"/>
    <w:rsid w:val="00EC0A5C"/>
    <w:rsid w:val="00EC7678"/>
    <w:rsid w:val="00ED037A"/>
    <w:rsid w:val="00F0125B"/>
    <w:rsid w:val="00F2119F"/>
    <w:rsid w:val="00F22200"/>
    <w:rsid w:val="00F24D81"/>
    <w:rsid w:val="00F26BB6"/>
    <w:rsid w:val="00F363A6"/>
    <w:rsid w:val="00F45779"/>
    <w:rsid w:val="00F63E43"/>
    <w:rsid w:val="00F67093"/>
    <w:rsid w:val="00F917D8"/>
    <w:rsid w:val="00FA2CDE"/>
    <w:rsid w:val="00FA4CEC"/>
    <w:rsid w:val="00FA6B73"/>
    <w:rsid w:val="00FB07B9"/>
    <w:rsid w:val="00FB1F7F"/>
    <w:rsid w:val="00FD7B6F"/>
    <w:rsid w:val="00FE0451"/>
    <w:rsid w:val="00FE069C"/>
    <w:rsid w:val="00FE0EA8"/>
    <w:rsid w:val="00FE1FF4"/>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6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2CF67-83BB-450D-B9A1-E8B689594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78</cp:revision>
  <cp:lastPrinted>2017-11-21T04:11:00Z</cp:lastPrinted>
  <dcterms:created xsi:type="dcterms:W3CDTF">2016-10-29T05:57:00Z</dcterms:created>
  <dcterms:modified xsi:type="dcterms:W3CDTF">2017-11-21T04:13:00Z</dcterms:modified>
</cp:coreProperties>
</file>